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FD" w:rsidRPr="00D36BFD" w:rsidRDefault="00D36BFD" w:rsidP="00D36BFD">
      <w:pPr>
        <w:shd w:val="clear" w:color="auto" w:fill="FFFFFF"/>
        <w:spacing w:before="225" w:after="225" w:line="240" w:lineRule="auto"/>
        <w:jc w:val="center"/>
        <w:rPr>
          <w:rFonts w:ascii="Arial" w:eastAsia="Times New Roman" w:hAnsi="Arial" w:cs="Arial"/>
          <w:color w:val="525253"/>
          <w:sz w:val="18"/>
          <w:szCs w:val="18"/>
          <w:lang w:val="en-GB" w:eastAsia="en-AU"/>
        </w:rPr>
      </w:pPr>
      <w:r>
        <w:rPr>
          <w:rFonts w:ascii="Arial" w:eastAsia="Times New Roman" w:hAnsi="Arial" w:cs="Arial"/>
          <w:noProof/>
          <w:color w:val="525253"/>
          <w:sz w:val="18"/>
          <w:szCs w:val="18"/>
          <w:lang w:eastAsia="zh-TW" w:bidi="he-IL"/>
        </w:rPr>
        <w:drawing>
          <wp:inline distT="0" distB="0" distL="0" distR="0">
            <wp:extent cx="4003040" cy="1198880"/>
            <wp:effectExtent l="0" t="0" r="0" b="1270"/>
            <wp:docPr id="4" name="Picture 4" descr="pminz_conf2013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nz_conf2013_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3040" cy="1198880"/>
                    </a:xfrm>
                    <a:prstGeom prst="rect">
                      <a:avLst/>
                    </a:prstGeom>
                    <a:noFill/>
                    <a:ln>
                      <a:noFill/>
                    </a:ln>
                  </pic:spPr>
                </pic:pic>
              </a:graphicData>
            </a:graphic>
          </wp:inline>
        </w:drawing>
      </w:r>
    </w:p>
    <w:p w:rsidR="00D36BFD" w:rsidRPr="00D36BFD" w:rsidRDefault="00D36BFD" w:rsidP="00D36BFD">
      <w:pPr>
        <w:shd w:val="clear" w:color="auto" w:fill="FFFFFF"/>
        <w:spacing w:before="225" w:after="225" w:line="240" w:lineRule="auto"/>
        <w:jc w:val="center"/>
        <w:outlineLvl w:val="2"/>
        <w:rPr>
          <w:rFonts w:ascii="Arial" w:eastAsia="Times New Roman" w:hAnsi="Arial" w:cs="Arial"/>
          <w:b/>
          <w:bCs/>
          <w:color w:val="525253"/>
          <w:sz w:val="27"/>
          <w:szCs w:val="27"/>
          <w:lang w:val="en-GB" w:eastAsia="en-AU"/>
        </w:rPr>
      </w:pPr>
      <w:r>
        <w:rPr>
          <w:rFonts w:ascii="Arial" w:eastAsia="Times New Roman" w:hAnsi="Arial" w:cs="Arial"/>
          <w:b/>
          <w:bCs/>
          <w:noProof/>
          <w:color w:val="FF0000"/>
          <w:sz w:val="27"/>
          <w:szCs w:val="27"/>
          <w:lang w:eastAsia="zh-TW" w:bidi="he-IL"/>
        </w:rPr>
        <w:drawing>
          <wp:inline distT="0" distB="0" distL="0" distR="0">
            <wp:extent cx="3251200" cy="1056640"/>
            <wp:effectExtent l="0" t="0" r="6350" b="0"/>
            <wp:docPr id="3" name="Picture 3" descr="pminz_conf2013_realityinadivers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nz_conf2013_realityinadiversewor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1200" cy="1056640"/>
                    </a:xfrm>
                    <a:prstGeom prst="rect">
                      <a:avLst/>
                    </a:prstGeom>
                    <a:noFill/>
                    <a:ln>
                      <a:noFill/>
                    </a:ln>
                  </pic:spPr>
                </pic:pic>
              </a:graphicData>
            </a:graphic>
          </wp:inline>
        </w:drawing>
      </w:r>
      <w:r>
        <w:rPr>
          <w:rFonts w:ascii="Arial" w:eastAsia="Times New Roman" w:hAnsi="Arial" w:cs="Arial"/>
          <w:b/>
          <w:bCs/>
          <w:noProof/>
          <w:color w:val="FF0000"/>
          <w:sz w:val="27"/>
          <w:szCs w:val="27"/>
          <w:lang w:eastAsia="zh-TW" w:bidi="he-IL"/>
        </w:rPr>
        <w:drawing>
          <wp:inline distT="0" distB="0" distL="0" distR="0">
            <wp:extent cx="1889760" cy="670560"/>
            <wp:effectExtent l="0" t="0" r="0" b="0"/>
            <wp:docPr id="2" name="Picture 2" descr="pminz_conf2013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inz_conf2013_glob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70560"/>
                    </a:xfrm>
                    <a:prstGeom prst="rect">
                      <a:avLst/>
                    </a:prstGeom>
                    <a:noFill/>
                    <a:ln>
                      <a:noFill/>
                    </a:ln>
                  </pic:spPr>
                </pic:pic>
              </a:graphicData>
            </a:graphic>
          </wp:inline>
        </w:drawing>
      </w:r>
    </w:p>
    <w:p w:rsidR="00D36BFD" w:rsidRPr="00D36BFD" w:rsidRDefault="00D36BFD" w:rsidP="00D36BFD">
      <w:pPr>
        <w:shd w:val="clear" w:color="auto" w:fill="FFFFFF"/>
        <w:spacing w:after="0" w:line="240" w:lineRule="auto"/>
        <w:jc w:val="center"/>
        <w:rPr>
          <w:rFonts w:ascii="Arial" w:eastAsia="Times New Roman" w:hAnsi="Arial" w:cs="Arial"/>
          <w:color w:val="525253"/>
          <w:sz w:val="18"/>
          <w:szCs w:val="18"/>
          <w:lang w:val="en-GB" w:eastAsia="en-AU"/>
        </w:rPr>
      </w:pPr>
      <w:r w:rsidRPr="00D36BFD">
        <w:rPr>
          <w:rFonts w:ascii="Arial" w:eastAsia="Times New Roman" w:hAnsi="Arial" w:cs="Arial"/>
          <w:color w:val="525253"/>
          <w:sz w:val="20"/>
          <w:szCs w:val="20"/>
          <w:lang w:val="en-GB" w:eastAsia="en-AU"/>
        </w:rPr>
        <w:t xml:space="preserve">Don't miss this fantastic regional event! Register at </w:t>
      </w:r>
      <w:hyperlink r:id="rId8" w:history="1">
        <w:r w:rsidRPr="00D36BFD">
          <w:rPr>
            <w:rFonts w:ascii="Arial" w:eastAsia="Times New Roman" w:hAnsi="Arial" w:cs="Arial"/>
            <w:color w:val="08A1CA"/>
            <w:sz w:val="28"/>
            <w:szCs w:val="28"/>
            <w:lang w:val="en-GB" w:eastAsia="en-AU"/>
          </w:rPr>
          <w:t>www.pminzconference.com</w:t>
        </w:r>
      </w:hyperlink>
    </w:p>
    <w:p w:rsidR="000C01BE" w:rsidRDefault="00D36BFD" w:rsidP="00D36BFD">
      <w:pPr>
        <w:shd w:val="clear" w:color="auto" w:fill="FFFFFF"/>
        <w:spacing w:after="0" w:line="240" w:lineRule="auto"/>
        <w:jc w:val="center"/>
        <w:rPr>
          <w:rFonts w:ascii="Arial" w:eastAsia="Times New Roman" w:hAnsi="Arial" w:cs="Arial"/>
          <w:color w:val="525253"/>
          <w:sz w:val="20"/>
          <w:szCs w:val="20"/>
          <w:lang w:val="en-GB" w:eastAsia="en-AU"/>
        </w:rPr>
      </w:pPr>
      <w:r w:rsidRPr="00D36BFD">
        <w:rPr>
          <w:rFonts w:ascii="Arial" w:eastAsia="Times New Roman" w:hAnsi="Arial" w:cs="Arial"/>
          <w:color w:val="525253"/>
          <w:sz w:val="18"/>
          <w:szCs w:val="18"/>
          <w:lang w:val="en-GB" w:eastAsia="en-AU"/>
        </w:rPr>
        <w:br/>
      </w:r>
    </w:p>
    <w:p w:rsidR="000C01BE" w:rsidRDefault="000C01BE" w:rsidP="00D36BFD">
      <w:pPr>
        <w:shd w:val="clear" w:color="auto" w:fill="FFFFFF"/>
        <w:spacing w:after="0" w:line="240" w:lineRule="auto"/>
        <w:jc w:val="center"/>
        <w:rPr>
          <w:rFonts w:ascii="Arial" w:hAnsi="Arial" w:cs="Arial"/>
          <w:color w:val="525253"/>
          <w:sz w:val="20"/>
          <w:szCs w:val="20"/>
          <w:lang w:val="en-GB"/>
        </w:rPr>
      </w:pPr>
      <w:r>
        <w:rPr>
          <w:rFonts w:ascii="Arial" w:hAnsi="Arial" w:cs="Arial"/>
          <w:color w:val="525253"/>
          <w:sz w:val="20"/>
          <w:szCs w:val="20"/>
          <w:lang w:val="en-GB"/>
        </w:rPr>
        <w:t>Hon Bill English, the Deputy Prime Minister and Minister of Finance for New Zealand, will be one of the Keynotes speaking on the opening morning of the Conference on Tuesday 11th September.</w:t>
      </w:r>
    </w:p>
    <w:p w:rsidR="000C01BE" w:rsidRDefault="000C01BE" w:rsidP="00D36BFD">
      <w:pPr>
        <w:shd w:val="clear" w:color="auto" w:fill="FFFFFF"/>
        <w:spacing w:after="0" w:line="240" w:lineRule="auto"/>
        <w:jc w:val="center"/>
        <w:rPr>
          <w:rFonts w:ascii="Arial" w:hAnsi="Arial" w:cs="Arial"/>
          <w:color w:val="525253"/>
          <w:sz w:val="20"/>
          <w:szCs w:val="20"/>
          <w:lang w:val="en-GB"/>
        </w:rPr>
      </w:pPr>
    </w:p>
    <w:p w:rsidR="000C01BE" w:rsidRPr="000C01BE" w:rsidRDefault="000C01BE" w:rsidP="000C01BE">
      <w:pPr>
        <w:jc w:val="center"/>
        <w:rPr>
          <w:rFonts w:ascii="Arial" w:eastAsia="Times New Roman" w:hAnsi="Arial" w:cs="Arial"/>
          <w:color w:val="525253"/>
          <w:sz w:val="20"/>
          <w:szCs w:val="20"/>
          <w:lang w:eastAsia="en-AU"/>
        </w:rPr>
      </w:pPr>
      <w:r w:rsidRPr="000C01BE">
        <w:rPr>
          <w:rFonts w:ascii="Arial" w:eastAsia="Times New Roman" w:hAnsi="Arial" w:cs="Arial"/>
          <w:color w:val="525253"/>
          <w:sz w:val="20"/>
          <w:szCs w:val="20"/>
          <w:lang w:eastAsia="en-AU"/>
        </w:rPr>
        <w:t>Over 350 Project Management professionals are expected to be in attendance to hear the Minister talk about the economy, the importance of the Project Management profession and the significant role it plays in New Zealand, and particularly the Christchurch Rebuild.</w:t>
      </w:r>
    </w:p>
    <w:p w:rsidR="00D36BFD" w:rsidRPr="00D36BFD" w:rsidRDefault="00D36BFD" w:rsidP="00D36BFD">
      <w:pPr>
        <w:shd w:val="clear" w:color="auto" w:fill="FFFFFF"/>
        <w:spacing w:after="0" w:line="240" w:lineRule="auto"/>
        <w:jc w:val="center"/>
        <w:rPr>
          <w:rFonts w:ascii="Arial" w:eastAsia="Times New Roman" w:hAnsi="Arial" w:cs="Arial"/>
          <w:color w:val="525253"/>
          <w:sz w:val="18"/>
          <w:szCs w:val="18"/>
          <w:lang w:val="en-GB" w:eastAsia="en-AU"/>
        </w:rPr>
      </w:pPr>
      <w:r w:rsidRPr="00D36BFD">
        <w:rPr>
          <w:rFonts w:ascii="Arial" w:eastAsia="Times New Roman" w:hAnsi="Arial" w:cs="Arial"/>
          <w:color w:val="525253"/>
          <w:sz w:val="20"/>
          <w:szCs w:val="20"/>
          <w:lang w:val="en-GB" w:eastAsia="en-AU"/>
        </w:rPr>
        <w:t>Hear international keynotes talk about Resilience, Culture, International Trends, Relationship Management and more.</w:t>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20"/>
          <w:szCs w:val="20"/>
          <w:lang w:val="en-GB" w:eastAsia="en-AU"/>
        </w:rPr>
        <w:t>Participate in inter</w:t>
      </w:r>
      <w:bookmarkStart w:id="0" w:name="_GoBack"/>
      <w:bookmarkEnd w:id="0"/>
      <w:r w:rsidRPr="00D36BFD">
        <w:rPr>
          <w:rFonts w:ascii="Arial" w:eastAsia="Times New Roman" w:hAnsi="Arial" w:cs="Arial"/>
          <w:color w:val="525253"/>
          <w:sz w:val="20"/>
          <w:szCs w:val="20"/>
          <w:lang w:val="en-GB" w:eastAsia="en-AU"/>
        </w:rPr>
        <w:t>active workshops, panel discussion and presentations including Maturity Assessment, Strategic Change, Agile and Recovering when Projects go bad.</w:t>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20"/>
          <w:szCs w:val="20"/>
          <w:lang w:val="en-GB" w:eastAsia="en-AU"/>
        </w:rPr>
        <w:t>Exciting site visits are available from Tunnel Boring to Wine Making.</w:t>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20"/>
          <w:szCs w:val="20"/>
          <w:lang w:val="en-GB" w:eastAsia="en-AU"/>
        </w:rPr>
        <w:t>Master Classes on Risk, Communication and managing Diversity make this a Conference not to be missed so don't delay and book now.</w:t>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20"/>
          <w:szCs w:val="20"/>
          <w:lang w:val="en-GB" w:eastAsia="en-AU"/>
        </w:rPr>
        <w:t>The conference will be your best opportunity this year to network with over 350 Project Management professionals not only in conference but through our breakfast presentations and Awards evening and by gaining valuable learning from international and domestic leaders in their field.</w:t>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20"/>
          <w:szCs w:val="20"/>
          <w:lang w:val="en-GB" w:eastAsia="en-AU"/>
        </w:rPr>
        <w:t>Don’t miss out. We look forward to seeing you there.</w:t>
      </w:r>
    </w:p>
    <w:p w:rsidR="00D36BFD" w:rsidRPr="00D36BFD" w:rsidRDefault="00D36BFD" w:rsidP="00D36BFD">
      <w:pPr>
        <w:shd w:val="clear" w:color="auto" w:fill="FFFFFF"/>
        <w:spacing w:after="0" w:line="240" w:lineRule="auto"/>
        <w:jc w:val="center"/>
        <w:rPr>
          <w:rFonts w:ascii="Arial" w:eastAsia="Times New Roman" w:hAnsi="Arial" w:cs="Arial"/>
          <w:color w:val="525253"/>
          <w:sz w:val="18"/>
          <w:szCs w:val="18"/>
          <w:lang w:val="en-GB" w:eastAsia="en-AU"/>
        </w:rPr>
      </w:pPr>
      <w:r w:rsidRPr="00D36BFD">
        <w:rPr>
          <w:rFonts w:ascii="Arial" w:eastAsia="Times New Roman" w:hAnsi="Arial" w:cs="Arial"/>
          <w:color w:val="525253"/>
          <w:sz w:val="20"/>
          <w:szCs w:val="20"/>
          <w:lang w:val="en-GB" w:eastAsia="en-AU"/>
        </w:rPr>
        <w:t>With Warm Regards</w:t>
      </w:r>
    </w:p>
    <w:p w:rsidR="00D36BFD" w:rsidRPr="00D36BFD" w:rsidRDefault="00D36BFD" w:rsidP="00D36BFD">
      <w:pPr>
        <w:shd w:val="clear" w:color="auto" w:fill="FFFFFF"/>
        <w:spacing w:after="75" w:line="240" w:lineRule="auto"/>
        <w:jc w:val="center"/>
        <w:rPr>
          <w:rFonts w:ascii="Arial" w:eastAsia="Times New Roman" w:hAnsi="Arial" w:cs="Arial"/>
          <w:color w:val="525253"/>
          <w:sz w:val="18"/>
          <w:szCs w:val="18"/>
          <w:lang w:val="en-GB" w:eastAsia="en-AU"/>
        </w:rPr>
      </w:pP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20"/>
          <w:szCs w:val="20"/>
          <w:lang w:val="en-GB" w:eastAsia="en-AU"/>
        </w:rPr>
        <w:t>Shankar Subramanian</w:t>
      </w:r>
      <w:r w:rsidRPr="00D36BFD">
        <w:rPr>
          <w:rFonts w:ascii="Arial" w:eastAsia="Times New Roman" w:hAnsi="Arial" w:cs="Arial"/>
          <w:color w:val="525253"/>
          <w:sz w:val="18"/>
          <w:szCs w:val="18"/>
          <w:lang w:val="en-GB" w:eastAsia="en-AU"/>
        </w:rPr>
        <w:br/>
      </w:r>
      <w:r w:rsidRPr="00D36BFD">
        <w:rPr>
          <w:rFonts w:ascii="Arial" w:eastAsia="Times New Roman" w:hAnsi="Arial" w:cs="Arial"/>
          <w:color w:val="525253"/>
          <w:sz w:val="20"/>
          <w:szCs w:val="20"/>
          <w:lang w:val="en-GB" w:eastAsia="en-AU"/>
        </w:rPr>
        <w:t>Convenor, PMINZ Conference 2013</w:t>
      </w:r>
      <w:r w:rsidRPr="00D36BFD">
        <w:rPr>
          <w:rFonts w:ascii="Arial" w:eastAsia="Times New Roman" w:hAnsi="Arial" w:cs="Arial"/>
          <w:color w:val="525253"/>
          <w:sz w:val="18"/>
          <w:szCs w:val="18"/>
          <w:lang w:val="en-GB" w:eastAsia="en-AU"/>
        </w:rPr>
        <w:br/>
      </w:r>
      <w:hyperlink r:id="rId9" w:history="1">
        <w:r w:rsidRPr="00D36BFD">
          <w:rPr>
            <w:rFonts w:ascii="Arial" w:eastAsia="Times New Roman" w:hAnsi="Arial" w:cs="Arial"/>
            <w:color w:val="08A1CA"/>
            <w:sz w:val="20"/>
            <w:szCs w:val="20"/>
            <w:lang w:val="en-GB" w:eastAsia="en-AU"/>
          </w:rPr>
          <w:t>conf2013@pmi.org.nz</w:t>
        </w:r>
      </w:hyperlink>
      <w:r w:rsidRPr="00D36BFD">
        <w:rPr>
          <w:rFonts w:ascii="Arial" w:eastAsia="Times New Roman" w:hAnsi="Arial" w:cs="Arial"/>
          <w:color w:val="525253"/>
          <w:sz w:val="20"/>
          <w:szCs w:val="20"/>
          <w:lang w:val="en-GB" w:eastAsia="en-AU"/>
        </w:rPr>
        <w:t xml:space="preserve"> </w:t>
      </w:r>
      <w:r w:rsidRPr="00D36BFD">
        <w:rPr>
          <w:rFonts w:ascii="Arial" w:eastAsia="Times New Roman" w:hAnsi="Arial" w:cs="Arial"/>
          <w:vanish/>
          <w:color w:val="525253"/>
          <w:sz w:val="20"/>
          <w:szCs w:val="20"/>
          <w:lang w:val="en-GB" w:eastAsia="en-AU"/>
        </w:rPr>
        <w:t xml:space="preserve">This e-mail address is being protected from spambots. You need JavaScript enabled to view it </w:t>
      </w:r>
    </w:p>
    <w:p w:rsidR="000E7DDD" w:rsidRDefault="00D36BFD" w:rsidP="00D36BFD">
      <w:pPr>
        <w:jc w:val="center"/>
      </w:pPr>
      <w:r>
        <w:rPr>
          <w:rFonts w:ascii="Arial" w:eastAsia="Times New Roman" w:hAnsi="Arial" w:cs="Arial"/>
          <w:noProof/>
          <w:color w:val="08A1CA"/>
          <w:sz w:val="18"/>
          <w:szCs w:val="18"/>
          <w:lang w:eastAsia="zh-TW" w:bidi="he-IL"/>
        </w:rPr>
        <w:drawing>
          <wp:inline distT="0" distB="0" distL="0" distR="0">
            <wp:extent cx="1910080" cy="894080"/>
            <wp:effectExtent l="0" t="0" r="0" b="1270"/>
            <wp:docPr id="1" name="Picture 1" descr="pminz_logo">
              <a:hlinkClick xmlns:a="http://schemas.openxmlformats.org/drawingml/2006/main" r:id="rId10" tgtFrame="&quot;_blank&quot;" tooltip="&quot;PMI NZ Chapter website on PMI Sydney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minz_logo">
                      <a:hlinkClick r:id="rId10" tgtFrame="&quot;_blank&quot;" tooltip="&quot;PMI NZ Chapter website on PMI Sydney sit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080" cy="894080"/>
                    </a:xfrm>
                    <a:prstGeom prst="rect">
                      <a:avLst/>
                    </a:prstGeom>
                    <a:noFill/>
                    <a:ln>
                      <a:noFill/>
                    </a:ln>
                  </pic:spPr>
                </pic:pic>
              </a:graphicData>
            </a:graphic>
          </wp:inline>
        </w:drawing>
      </w:r>
    </w:p>
    <w:sectPr w:rsidR="000E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FD"/>
    <w:rsid w:val="000A6158"/>
    <w:rsid w:val="000C01BE"/>
    <w:rsid w:val="007452DE"/>
    <w:rsid w:val="00D36BFD"/>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BFD"/>
    <w:rPr>
      <w:strike w:val="0"/>
      <w:dstrike w:val="0"/>
      <w:color w:val="08A1CA"/>
      <w:u w:val="none"/>
      <w:effect w:val="none"/>
    </w:rPr>
  </w:style>
  <w:style w:type="paragraph" w:styleId="BalloonText">
    <w:name w:val="Balloon Text"/>
    <w:basedOn w:val="Normal"/>
    <w:link w:val="BalloonTextChar"/>
    <w:uiPriority w:val="99"/>
    <w:semiHidden/>
    <w:unhideWhenUsed/>
    <w:rsid w:val="00D3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BFD"/>
    <w:rPr>
      <w:strike w:val="0"/>
      <w:dstrike w:val="0"/>
      <w:color w:val="08A1CA"/>
      <w:u w:val="none"/>
      <w:effect w:val="none"/>
    </w:rPr>
  </w:style>
  <w:style w:type="paragraph" w:styleId="BalloonText">
    <w:name w:val="Balloon Text"/>
    <w:basedOn w:val="Normal"/>
    <w:link w:val="BalloonTextChar"/>
    <w:uiPriority w:val="99"/>
    <w:semiHidden/>
    <w:unhideWhenUsed/>
    <w:rsid w:val="00D3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5667">
      <w:bodyDiv w:val="1"/>
      <w:marLeft w:val="0"/>
      <w:marRight w:val="0"/>
      <w:marTop w:val="0"/>
      <w:marBottom w:val="0"/>
      <w:divBdr>
        <w:top w:val="none" w:sz="0" w:space="0" w:color="auto"/>
        <w:left w:val="none" w:sz="0" w:space="0" w:color="auto"/>
        <w:bottom w:val="none" w:sz="0" w:space="0" w:color="auto"/>
        <w:right w:val="none" w:sz="0" w:space="0" w:color="auto"/>
      </w:divBdr>
      <w:divsChild>
        <w:div w:id="1554845824">
          <w:marLeft w:val="0"/>
          <w:marRight w:val="0"/>
          <w:marTop w:val="0"/>
          <w:marBottom w:val="0"/>
          <w:divBdr>
            <w:top w:val="none" w:sz="0" w:space="0" w:color="auto"/>
            <w:left w:val="none" w:sz="0" w:space="0" w:color="auto"/>
            <w:bottom w:val="none" w:sz="0" w:space="0" w:color="auto"/>
            <w:right w:val="none" w:sz="0" w:space="0" w:color="auto"/>
          </w:divBdr>
          <w:divsChild>
            <w:div w:id="1073435009">
              <w:marLeft w:val="0"/>
              <w:marRight w:val="0"/>
              <w:marTop w:val="0"/>
              <w:marBottom w:val="0"/>
              <w:divBdr>
                <w:top w:val="none" w:sz="0" w:space="0" w:color="auto"/>
                <w:left w:val="none" w:sz="0" w:space="0" w:color="auto"/>
                <w:bottom w:val="none" w:sz="0" w:space="0" w:color="auto"/>
                <w:right w:val="none" w:sz="0" w:space="0" w:color="auto"/>
              </w:divBdr>
              <w:divsChild>
                <w:div w:id="1027944930">
                  <w:marLeft w:val="0"/>
                  <w:marRight w:val="0"/>
                  <w:marTop w:val="0"/>
                  <w:marBottom w:val="0"/>
                  <w:divBdr>
                    <w:top w:val="none" w:sz="0" w:space="0" w:color="auto"/>
                    <w:left w:val="none" w:sz="0" w:space="0" w:color="auto"/>
                    <w:bottom w:val="none" w:sz="0" w:space="0" w:color="auto"/>
                    <w:right w:val="none" w:sz="0" w:space="0" w:color="auto"/>
                  </w:divBdr>
                  <w:divsChild>
                    <w:div w:id="1680546596">
                      <w:marLeft w:val="0"/>
                      <w:marRight w:val="0"/>
                      <w:marTop w:val="0"/>
                      <w:marBottom w:val="0"/>
                      <w:divBdr>
                        <w:top w:val="none" w:sz="0" w:space="0" w:color="auto"/>
                        <w:left w:val="none" w:sz="0" w:space="0" w:color="auto"/>
                        <w:bottom w:val="none" w:sz="0" w:space="0" w:color="auto"/>
                        <w:right w:val="none" w:sz="0" w:space="0" w:color="auto"/>
                      </w:divBdr>
                      <w:divsChild>
                        <w:div w:id="1889798791">
                          <w:marLeft w:val="0"/>
                          <w:marRight w:val="0"/>
                          <w:marTop w:val="0"/>
                          <w:marBottom w:val="0"/>
                          <w:divBdr>
                            <w:top w:val="none" w:sz="0" w:space="0" w:color="auto"/>
                            <w:left w:val="none" w:sz="0" w:space="0" w:color="auto"/>
                            <w:bottom w:val="none" w:sz="0" w:space="0" w:color="auto"/>
                            <w:right w:val="none" w:sz="0" w:space="0" w:color="auto"/>
                          </w:divBdr>
                          <w:divsChild>
                            <w:div w:id="1758281408">
                              <w:marLeft w:val="0"/>
                              <w:marRight w:val="0"/>
                              <w:marTop w:val="0"/>
                              <w:marBottom w:val="0"/>
                              <w:divBdr>
                                <w:top w:val="none" w:sz="0" w:space="0" w:color="auto"/>
                                <w:left w:val="none" w:sz="0" w:space="0" w:color="auto"/>
                                <w:bottom w:val="none" w:sz="0" w:space="0" w:color="auto"/>
                                <w:right w:val="none" w:sz="0" w:space="0" w:color="auto"/>
                              </w:divBdr>
                              <w:divsChild>
                                <w:div w:id="1446079982">
                                  <w:marLeft w:val="0"/>
                                  <w:marRight w:val="0"/>
                                  <w:marTop w:val="0"/>
                                  <w:marBottom w:val="0"/>
                                  <w:divBdr>
                                    <w:top w:val="none" w:sz="0" w:space="0" w:color="auto"/>
                                    <w:left w:val="none" w:sz="0" w:space="0" w:color="auto"/>
                                    <w:bottom w:val="none" w:sz="0" w:space="0" w:color="auto"/>
                                    <w:right w:val="none" w:sz="0" w:space="0" w:color="auto"/>
                                  </w:divBdr>
                                  <w:divsChild>
                                    <w:div w:id="1508442201">
                                      <w:marLeft w:val="0"/>
                                      <w:marRight w:val="0"/>
                                      <w:marTop w:val="0"/>
                                      <w:marBottom w:val="0"/>
                                      <w:divBdr>
                                        <w:top w:val="none" w:sz="0" w:space="0" w:color="auto"/>
                                        <w:left w:val="none" w:sz="0" w:space="0" w:color="auto"/>
                                        <w:bottom w:val="none" w:sz="0" w:space="0" w:color="auto"/>
                                        <w:right w:val="none" w:sz="0" w:space="0" w:color="auto"/>
                                      </w:divBdr>
                                      <w:divsChild>
                                        <w:div w:id="1929852590">
                                          <w:marLeft w:val="0"/>
                                          <w:marRight w:val="0"/>
                                          <w:marTop w:val="0"/>
                                          <w:marBottom w:val="0"/>
                                          <w:divBdr>
                                            <w:top w:val="none" w:sz="0" w:space="0" w:color="auto"/>
                                            <w:left w:val="none" w:sz="0" w:space="0" w:color="auto"/>
                                            <w:bottom w:val="none" w:sz="0" w:space="0" w:color="auto"/>
                                            <w:right w:val="none" w:sz="0" w:space="0" w:color="auto"/>
                                          </w:divBdr>
                                          <w:divsChild>
                                            <w:div w:id="1175612970">
                                              <w:marLeft w:val="75"/>
                                              <w:marRight w:val="75"/>
                                              <w:marTop w:val="75"/>
                                              <w:marBottom w:val="75"/>
                                              <w:divBdr>
                                                <w:top w:val="single" w:sz="6" w:space="0" w:color="DEDEDE"/>
                                                <w:left w:val="single" w:sz="6" w:space="15" w:color="DEDEDE"/>
                                                <w:bottom w:val="single" w:sz="6" w:space="8" w:color="DEDEDE"/>
                                                <w:right w:val="single" w:sz="6" w:space="15" w:color="DEDEDE"/>
                                              </w:divBdr>
                                              <w:divsChild>
                                                <w:div w:id="697244395">
                                                  <w:marLeft w:val="0"/>
                                                  <w:marRight w:val="0"/>
                                                  <w:marTop w:val="0"/>
                                                  <w:marBottom w:val="0"/>
                                                  <w:divBdr>
                                                    <w:top w:val="none" w:sz="0" w:space="0" w:color="auto"/>
                                                    <w:left w:val="none" w:sz="0" w:space="0" w:color="auto"/>
                                                    <w:bottom w:val="none" w:sz="0" w:space="0" w:color="auto"/>
                                                    <w:right w:val="none" w:sz="0" w:space="0" w:color="auto"/>
                                                  </w:divBdr>
                                                  <w:divsChild>
                                                    <w:div w:id="94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008576">
      <w:bodyDiv w:val="1"/>
      <w:marLeft w:val="0"/>
      <w:marRight w:val="0"/>
      <w:marTop w:val="0"/>
      <w:marBottom w:val="0"/>
      <w:divBdr>
        <w:top w:val="none" w:sz="0" w:space="0" w:color="auto"/>
        <w:left w:val="none" w:sz="0" w:space="0" w:color="auto"/>
        <w:bottom w:val="none" w:sz="0" w:space="0" w:color="auto"/>
        <w:right w:val="none" w:sz="0" w:space="0" w:color="auto"/>
      </w:divBdr>
      <w:divsChild>
        <w:div w:id="1245141134">
          <w:marLeft w:val="0"/>
          <w:marRight w:val="0"/>
          <w:marTop w:val="0"/>
          <w:marBottom w:val="0"/>
          <w:divBdr>
            <w:top w:val="none" w:sz="0" w:space="0" w:color="auto"/>
            <w:left w:val="none" w:sz="0" w:space="0" w:color="auto"/>
            <w:bottom w:val="none" w:sz="0" w:space="0" w:color="auto"/>
            <w:right w:val="none" w:sz="0" w:space="0" w:color="auto"/>
          </w:divBdr>
          <w:divsChild>
            <w:div w:id="1854807291">
              <w:marLeft w:val="0"/>
              <w:marRight w:val="0"/>
              <w:marTop w:val="0"/>
              <w:marBottom w:val="0"/>
              <w:divBdr>
                <w:top w:val="none" w:sz="0" w:space="0" w:color="auto"/>
                <w:left w:val="none" w:sz="0" w:space="0" w:color="auto"/>
                <w:bottom w:val="none" w:sz="0" w:space="0" w:color="auto"/>
                <w:right w:val="none" w:sz="0" w:space="0" w:color="auto"/>
              </w:divBdr>
              <w:divsChild>
                <w:div w:id="462432655">
                  <w:marLeft w:val="0"/>
                  <w:marRight w:val="0"/>
                  <w:marTop w:val="0"/>
                  <w:marBottom w:val="0"/>
                  <w:divBdr>
                    <w:top w:val="none" w:sz="0" w:space="0" w:color="auto"/>
                    <w:left w:val="none" w:sz="0" w:space="0" w:color="auto"/>
                    <w:bottom w:val="none" w:sz="0" w:space="0" w:color="auto"/>
                    <w:right w:val="none" w:sz="0" w:space="0" w:color="auto"/>
                  </w:divBdr>
                  <w:divsChild>
                    <w:div w:id="8857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nzconfer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pmi.org.nz/pmi/" TargetMode="External"/><Relationship Id="rId4" Type="http://schemas.openxmlformats.org/officeDocument/2006/relationships/webSettings" Target="webSettings.xml"/><Relationship Id="rId9" Type="http://schemas.openxmlformats.org/officeDocument/2006/relationships/hyperlink" Target="mailto:conf2013@pm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Hitachi Data Systems</cp:lastModifiedBy>
  <cp:revision>2</cp:revision>
  <dcterms:created xsi:type="dcterms:W3CDTF">2013-07-31T14:37:00Z</dcterms:created>
  <dcterms:modified xsi:type="dcterms:W3CDTF">2013-08-04T23:30:00Z</dcterms:modified>
</cp:coreProperties>
</file>